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77ED" w14:textId="77777777" w:rsidR="00221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444D3AE3" wp14:editId="61D8FDF0">
            <wp:extent cx="1042988" cy="723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5B5F0" w14:textId="27A835BA" w:rsidR="00221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Face to Face Academy</w:t>
      </w:r>
    </w:p>
    <w:p w14:paraId="0DD16ED0" w14:textId="77777777" w:rsidR="002219EE" w:rsidRDefault="00221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4E500" w14:textId="77777777" w:rsidR="00221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Notes</w:t>
      </w:r>
    </w:p>
    <w:p w14:paraId="0921F6C3" w14:textId="77777777" w:rsidR="002219EE" w:rsidRDefault="00221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44E6F" w14:textId="77777777" w:rsidR="00221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November 18, 2024</w:t>
      </w:r>
    </w:p>
    <w:p w14:paraId="7B41EFFB" w14:textId="77777777" w:rsidR="002219EE" w:rsidRDefault="00221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A07389" w14:textId="77777777" w:rsidR="002219E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Attendance included Academy School Board Members Bryan Bakke, Mike Nord, John Vasecka, Rachel Blawat, and Willie Suttle.   Also present for the meeting was Darius Husain (</w:t>
      </w:r>
      <w:r>
        <w:rPr>
          <w:rFonts w:ascii="Calibri" w:eastAsia="Calibri" w:hAnsi="Calibri" w:cs="Calibri"/>
          <w:i/>
          <w:sz w:val="26"/>
          <w:szCs w:val="26"/>
        </w:rPr>
        <w:t>Academy Director,</w:t>
      </w:r>
      <w:r>
        <w:rPr>
          <w:rFonts w:ascii="Calibri" w:eastAsia="Calibri" w:hAnsi="Calibri" w:cs="Calibri"/>
          <w:sz w:val="26"/>
          <w:szCs w:val="26"/>
        </w:rPr>
        <w:t>) Tom Kigin (</w:t>
      </w:r>
      <w:r>
        <w:rPr>
          <w:rFonts w:ascii="Calibri" w:eastAsia="Calibri" w:hAnsi="Calibri" w:cs="Calibri"/>
          <w:i/>
          <w:sz w:val="26"/>
          <w:szCs w:val="26"/>
        </w:rPr>
        <w:t xml:space="preserve">Advisor to the Board Members,) </w:t>
      </w:r>
      <w:r>
        <w:rPr>
          <w:rFonts w:ascii="Calibri" w:eastAsia="Calibri" w:hAnsi="Calibri" w:cs="Calibri"/>
          <w:sz w:val="26"/>
          <w:szCs w:val="26"/>
        </w:rPr>
        <w:t>Danielle Miller</w:t>
      </w:r>
      <w:r>
        <w:rPr>
          <w:rFonts w:ascii="Calibri" w:eastAsia="Calibri" w:hAnsi="Calibri" w:cs="Calibri"/>
          <w:i/>
          <w:sz w:val="26"/>
          <w:szCs w:val="26"/>
        </w:rPr>
        <w:t xml:space="preserve"> (St. Thomas University,) </w:t>
      </w:r>
      <w:r>
        <w:rPr>
          <w:rFonts w:ascii="Calibri" w:eastAsia="Calibri" w:hAnsi="Calibri" w:cs="Calibri"/>
          <w:sz w:val="26"/>
          <w:szCs w:val="26"/>
        </w:rPr>
        <w:t>Alisa Hoven</w:t>
      </w:r>
      <w:r>
        <w:rPr>
          <w:rFonts w:ascii="Calibri" w:eastAsia="Calibri" w:hAnsi="Calibri" w:cs="Calibri"/>
          <w:i/>
          <w:sz w:val="26"/>
          <w:szCs w:val="26"/>
        </w:rPr>
        <w:t xml:space="preserve"> (Face to Face Academy Staff) </w:t>
      </w:r>
      <w:r>
        <w:rPr>
          <w:rFonts w:ascii="Calibri" w:eastAsia="Calibri" w:hAnsi="Calibri" w:cs="Calibri"/>
          <w:sz w:val="26"/>
          <w:szCs w:val="26"/>
        </w:rPr>
        <w:t>and Jennifer Plum (</w:t>
      </w:r>
      <w:r>
        <w:rPr>
          <w:rFonts w:ascii="Calibri" w:eastAsia="Calibri" w:hAnsi="Calibri" w:cs="Calibri"/>
          <w:i/>
          <w:sz w:val="26"/>
          <w:szCs w:val="26"/>
        </w:rPr>
        <w:t>Assistant to the Board Secretary.)</w:t>
      </w:r>
    </w:p>
    <w:p w14:paraId="457D1248" w14:textId="77777777" w:rsidR="002219EE" w:rsidRDefault="002219EE">
      <w:pPr>
        <w:rPr>
          <w:rFonts w:ascii="Calibri" w:eastAsia="Calibri" w:hAnsi="Calibri" w:cs="Calibri"/>
          <w:sz w:val="26"/>
          <w:szCs w:val="26"/>
        </w:rPr>
      </w:pPr>
    </w:p>
    <w:p w14:paraId="6A3320E1" w14:textId="77777777" w:rsidR="002219E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Absent: Board Members Paul Roark and Shannon Lowe. </w:t>
      </w:r>
    </w:p>
    <w:p w14:paraId="468157F1" w14:textId="77777777" w:rsidR="002219EE" w:rsidRDefault="002219EE">
      <w:pPr>
        <w:rPr>
          <w:rFonts w:ascii="Calibri" w:eastAsia="Calibri" w:hAnsi="Calibri" w:cs="Calibri"/>
          <w:sz w:val="26"/>
          <w:szCs w:val="26"/>
        </w:rPr>
      </w:pPr>
    </w:p>
    <w:p w14:paraId="6B178A38" w14:textId="77777777" w:rsidR="002219EE" w:rsidRDefault="00000000">
      <w:pPr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 xml:space="preserve">This Board Meeting was conducted both on campus and via Zoom so that all attendees could attend.  </w:t>
      </w:r>
    </w:p>
    <w:p w14:paraId="011E861A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B3B63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Review of Agenda &amp; Conflict of Interest Regarding Agenda Items</w:t>
      </w:r>
    </w:p>
    <w:p w14:paraId="48F1F153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There were no conflicts of interest noted.</w:t>
      </w:r>
    </w:p>
    <w:p w14:paraId="04C3D084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2FB2B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Public Comment Period </w:t>
      </w:r>
    </w:p>
    <w:p w14:paraId="440A88B2" w14:textId="77777777" w:rsidR="002219EE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Public Comments made to the Board.</w:t>
      </w:r>
    </w:p>
    <w:p w14:paraId="632AF9F7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468C1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3566E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Experiential &amp; Outdoor Space: Site Plan, Budget, Fundraising, and Phased Implementation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9479B25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7BB78" w14:textId="77777777" w:rsidR="002219EE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Husain discussed the process of the Academy’s grant to work with the landscape architects 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HGA </w:t>
      </w:r>
      <w:r>
        <w:rPr>
          <w:rFonts w:ascii="Times New Roman" w:eastAsia="Times New Roman" w:hAnsi="Times New Roman" w:cs="Times New Roman"/>
          <w:sz w:val="24"/>
          <w:szCs w:val="24"/>
        </w:rPr>
        <w:t>in order to create a design with final renderings of the layout options for the outdoor space.</w:t>
      </w:r>
    </w:p>
    <w:p w14:paraId="587FF369" w14:textId="77777777" w:rsidR="002219EE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Images and renderings were shared and discussed with Board Members.</w:t>
      </w:r>
    </w:p>
    <w:p w14:paraId="3FA9F70F" w14:textId="77777777" w:rsidR="002219EE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HGA staff suggested that the sport court should be on one property.</w:t>
      </w:r>
    </w:p>
    <w:p w14:paraId="7677D436" w14:textId="77777777" w:rsidR="002219EE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concepts with renderings were shared for Board Members to review. </w:t>
      </w:r>
    </w:p>
    <w:p w14:paraId="6E150CAE" w14:textId="77777777" w:rsidR="002219EE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 discussions of the potential budget for the designs and next steps.</w:t>
      </w:r>
    </w:p>
    <w:p w14:paraId="38947329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2C0CA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AD782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4)     Review of October 2024 Board Minutes </w:t>
      </w:r>
    </w:p>
    <w:p w14:paraId="47AA4CB3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*Board Members prefer the protocol of reading the Board Minutes before the meeting.</w:t>
      </w:r>
    </w:p>
    <w:p w14:paraId="6B4D4AE3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F3EDAD5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October 22, 2024 School Board Minutes were accepted as submitted with the noted amendment on Section 5, number 5.</w:t>
      </w:r>
    </w:p>
    <w:p w14:paraId="795DD44C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66D49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BB3ECB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Finance Report, Credit Card, Checks, and Wire Statements   </w:t>
      </w:r>
    </w:p>
    <w:p w14:paraId="0064D135" w14:textId="77777777" w:rsidR="002219EE" w:rsidRDefault="00000000">
      <w:pPr>
        <w:widowControl w:val="0"/>
        <w:numPr>
          <w:ilvl w:val="0"/>
          <w:numId w:val="1"/>
        </w:numPr>
        <w:spacing w:before="353" w:line="241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Statements were received through October 31 for the school year 2023/24 and shared for the Board to review. </w:t>
      </w:r>
    </w:p>
    <w:p w14:paraId="36BAA177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Revenue is at 28% received. </w:t>
      </w:r>
    </w:p>
    <w:p w14:paraId="30D12973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Expenditures are 33% spent. </w:t>
      </w:r>
    </w:p>
    <w:p w14:paraId="632FF31F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year is 33% complete. </w:t>
      </w:r>
    </w:p>
    <w:p w14:paraId="418EDE01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Reconciled cash balance is $873,123. </w:t>
      </w:r>
    </w:p>
    <w:p w14:paraId="20E79BDD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Holdback is noted at $61,117. </w:t>
      </w:r>
    </w:p>
    <w:p w14:paraId="70533C68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Donations are noted at $6,053.</w:t>
      </w:r>
    </w:p>
    <w:p w14:paraId="44415ACA" w14:textId="77777777" w:rsidR="002219E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budget currently reflects an ADM of 91/92.  The budget is based on 87 ADM.  The Academy is experimenting with enrolling students who are on the waiting list to join the online program as they await a space to open for the in-person instruction.  Thus, the Academy’s ADM is higher than normal at this time of the school year. </w:t>
      </w:r>
    </w:p>
    <w:p w14:paraId="1A44DEB6" w14:textId="77777777" w:rsidR="002219EE" w:rsidRDefault="00000000">
      <w:pPr>
        <w:widowControl w:val="0"/>
        <w:numPr>
          <w:ilvl w:val="0"/>
          <w:numId w:val="1"/>
        </w:numPr>
        <w:spacing w:line="237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Checks and wires, Amazon purchases, and the credit card statements were circulated for the Board members for review.</w:t>
      </w:r>
    </w:p>
    <w:p w14:paraId="5F20B219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D5BF3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financial documents were accepted as submitted. Approval noted by Mr. Nord, Mr. Suttle, Mr. Vasecka, Ms. Blatwat, and Mr. Bakke.</w:t>
      </w:r>
    </w:p>
    <w:p w14:paraId="0C9D3E37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87BA8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C8DEF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Review of Upcoming Meetings</w:t>
      </w:r>
    </w:p>
    <w:p w14:paraId="4FBDE29D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B843E" w14:textId="77777777" w:rsidR="002219EE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are invited to attend Paul Roark’s retirement celebration on December 12th after the graduation ceremony.</w:t>
      </w:r>
    </w:p>
    <w:p w14:paraId="48FD04E2" w14:textId="77777777" w:rsidR="002219EE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agreed to meet again in January 2025.</w:t>
      </w:r>
    </w:p>
    <w:p w14:paraId="2DB11B15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68CB51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cancellation of the December Board Meeting was accepted as submitted.</w:t>
      </w:r>
    </w:p>
    <w:p w14:paraId="154CE8B3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287E1AF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Academy Program Report</w:t>
      </w:r>
    </w:p>
    <w:p w14:paraId="71E9DB6D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3D12B" w14:textId="77777777" w:rsidR="002219EE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Paul Roark’s retirement events with students, staff, and the larger Face to Face community. </w:t>
      </w:r>
    </w:p>
    <w:p w14:paraId="48CC401A" w14:textId="77777777" w:rsidR="002219EE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Seven students are scheduled to graduate at the Arlington Rec Center on December 12th.</w:t>
      </w:r>
    </w:p>
    <w:p w14:paraId="5EC40B59" w14:textId="77777777" w:rsidR="002219EE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 order to cover the retirement of Mr. Roark, a Tier One licensed teacher was brought on staff to cover the long-term subbing need.  Alisa Hoven has also provided subbing. In addition, any staff member who has picked up additional workloads due to this unexpected absence has been provided stipends.</w:t>
      </w:r>
    </w:p>
    <w:p w14:paraId="21F4305F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07A97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BB0AC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6:07 p.m.</w:t>
      </w:r>
    </w:p>
    <w:p w14:paraId="6AD58AB4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6FB87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C1F51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262A45E3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7D8AD" w14:textId="77777777" w:rsidR="002219EE" w:rsidRDefault="0022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03C11" w14:textId="77777777" w:rsidR="002219E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Bakke</w:t>
      </w:r>
    </w:p>
    <w:p w14:paraId="369D1C23" w14:textId="77777777" w:rsidR="002219EE" w:rsidRDefault="0000000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sectPr w:rsidR="002219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8C0"/>
    <w:multiLevelType w:val="multilevel"/>
    <w:tmpl w:val="A718B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991A48"/>
    <w:multiLevelType w:val="multilevel"/>
    <w:tmpl w:val="DCDA4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DB6CAD"/>
    <w:multiLevelType w:val="multilevel"/>
    <w:tmpl w:val="0802A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6A0954"/>
    <w:multiLevelType w:val="multilevel"/>
    <w:tmpl w:val="0114C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693139">
    <w:abstractNumId w:val="3"/>
  </w:num>
  <w:num w:numId="2" w16cid:durableId="50344818">
    <w:abstractNumId w:val="2"/>
  </w:num>
  <w:num w:numId="3" w16cid:durableId="2138453396">
    <w:abstractNumId w:val="0"/>
  </w:num>
  <w:num w:numId="4" w16cid:durableId="74056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EE"/>
    <w:rsid w:val="00027C46"/>
    <w:rsid w:val="002219EE"/>
    <w:rsid w:val="00E4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E207"/>
  <w15:docId w15:val="{B17B9866-C812-4832-A514-A2FD36D5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3036</Characters>
  <Application>Microsoft Office Word</Application>
  <DocSecurity>0</DocSecurity>
  <Lines>66</Lines>
  <Paragraphs>30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Leonard</cp:lastModifiedBy>
  <cp:revision>2</cp:revision>
  <dcterms:created xsi:type="dcterms:W3CDTF">2025-02-18T15:21:00Z</dcterms:created>
  <dcterms:modified xsi:type="dcterms:W3CDTF">2025-02-18T15:21:00Z</dcterms:modified>
</cp:coreProperties>
</file>